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EFB9F83">
            <wp:simplePos x="0" y="0"/>
            <wp:positionH relativeFrom="column">
              <wp:posOffset>-481965</wp:posOffset>
            </wp:positionH>
            <wp:positionV relativeFrom="paragraph">
              <wp:posOffset>-36030</wp:posOffset>
            </wp:positionV>
            <wp:extent cx="7185606" cy="32289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606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EB40B6F" w14:textId="42315936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0066D4">
        <w:rPr>
          <w:rFonts w:cstheme="minorHAnsi"/>
          <w:b/>
          <w:bCs/>
          <w:sz w:val="24"/>
          <w:szCs w:val="24"/>
        </w:rPr>
        <w:t>3</w:t>
      </w:r>
    </w:p>
    <w:p w14:paraId="6396C6D5" w14:textId="77777777" w:rsidR="000066D4" w:rsidRDefault="000066D4" w:rsidP="000066D4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proofErr w:type="gramStart"/>
      <w:r>
        <w:rPr>
          <w:rFonts w:asciiTheme="minorHAnsi" w:hAnsiTheme="minorHAnsi"/>
          <w:b/>
          <w:bCs/>
        </w:rPr>
        <w:t>D.Lgs</w:t>
      </w:r>
      <w:proofErr w:type="gramEnd"/>
      <w:r>
        <w:rPr>
          <w:rFonts w:asciiTheme="minorHAnsi" w:hAnsiTheme="minorHAnsi"/>
          <w:b/>
          <w:bCs/>
        </w:rPr>
        <w:t>.</w:t>
      </w:r>
      <w:proofErr w:type="spellEnd"/>
      <w:r>
        <w:rPr>
          <w:rFonts w:asciiTheme="minorHAnsi" w:hAnsiTheme="minorHAnsi"/>
          <w:b/>
          <w:bCs/>
        </w:rPr>
        <w:t xml:space="preserve"> 165/2001 e </w:t>
      </w:r>
      <w:proofErr w:type="spellStart"/>
      <w:r>
        <w:rPr>
          <w:rFonts w:asciiTheme="minorHAnsi" w:hAnsiTheme="minorHAnsi"/>
          <w:b/>
          <w:bCs/>
        </w:rPr>
        <w:t>ss.</w:t>
      </w:r>
      <w:proofErr w:type="gramStart"/>
      <w:r>
        <w:rPr>
          <w:rFonts w:asciiTheme="minorHAnsi" w:hAnsiTheme="minorHAnsi"/>
          <w:b/>
          <w:bCs/>
        </w:rPr>
        <w:t>mm.ii</w:t>
      </w:r>
      <w:proofErr w:type="spellEnd"/>
      <w:r>
        <w:rPr>
          <w:rFonts w:asciiTheme="minorHAnsi" w:hAnsiTheme="minorHAnsi"/>
          <w:b/>
          <w:bCs/>
        </w:rPr>
        <w:t>.</w:t>
      </w:r>
      <w:proofErr w:type="gramEnd"/>
    </w:p>
    <w:p w14:paraId="4C795394" w14:textId="1D2FB917" w:rsidR="000066D4" w:rsidRDefault="000066D4" w:rsidP="000066D4">
      <w:pPr>
        <w:rPr>
          <w:rFonts w:cs="Calibri"/>
        </w:rPr>
      </w:pPr>
    </w:p>
    <w:p w14:paraId="65883C9D" w14:textId="3747C49C" w:rsidR="000066D4" w:rsidRDefault="000066D4" w:rsidP="000066D4">
      <w:pPr>
        <w:spacing w:line="360" w:lineRule="auto"/>
        <w:rPr>
          <w:rFonts w:cs="Calibri"/>
        </w:rPr>
      </w:pPr>
      <w:r>
        <w:rPr>
          <w:rFonts w:cs="Calibri"/>
        </w:rPr>
        <w:t>Il/La sottoscritto/a ________________________________</w:t>
      </w:r>
      <w:r w:rsidR="006906F3">
        <w:rPr>
          <w:rFonts w:cs="Calibri"/>
        </w:rPr>
        <w:t>___</w:t>
      </w:r>
      <w:r>
        <w:rPr>
          <w:rFonts w:cs="Calibri"/>
        </w:rPr>
        <w:t xml:space="preserve">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</w:t>
      </w:r>
      <w:r w:rsidR="006906F3">
        <w:rPr>
          <w:rFonts w:cs="Calibri"/>
        </w:rPr>
        <w:t>__________________________</w:t>
      </w:r>
      <w:r>
        <w:rPr>
          <w:rFonts w:cs="Calibri"/>
        </w:rPr>
        <w:t>, il _________________________ e residente a</w:t>
      </w:r>
      <w:r w:rsidR="006906F3">
        <w:rPr>
          <w:rFonts w:cs="Calibri"/>
        </w:rPr>
        <w:t xml:space="preserve"> _</w:t>
      </w:r>
      <w:r>
        <w:rPr>
          <w:rFonts w:cs="Calibri"/>
        </w:rPr>
        <w:t>_________________________________________</w:t>
      </w:r>
    </w:p>
    <w:p w14:paraId="368A49CC" w14:textId="32FBFE44" w:rsidR="000066D4" w:rsidRPr="00DD6257" w:rsidRDefault="000066D4" w:rsidP="00DD625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404040"/>
          <w:lang w:eastAsia="it-IT"/>
        </w:rPr>
      </w:pPr>
      <w:r>
        <w:rPr>
          <w:rFonts w:cs="Calibri"/>
        </w:rPr>
        <w:t xml:space="preserve">con riferimento </w:t>
      </w:r>
      <w:r w:rsidRPr="00DD6257">
        <w:rPr>
          <w:rFonts w:cs="Calibri"/>
        </w:rPr>
        <w:t xml:space="preserve">all’incarico </w:t>
      </w:r>
      <w:r w:rsidR="00DD6257" w:rsidRPr="00DD6257">
        <w:rPr>
          <w:rFonts w:eastAsia="Times New Roman" w:cstheme="minorHAnsi"/>
          <w:bCs/>
          <w:color w:val="404040"/>
          <w:lang w:eastAsia="it-IT"/>
        </w:rPr>
        <w:t xml:space="preserve">per la selezione di un esperto formatore per la formazione del personale scolastico aa. ss. 2022/24 </w:t>
      </w:r>
      <w:r w:rsidR="00DD6257">
        <w:rPr>
          <w:rFonts w:eastAsia="Times New Roman" w:cstheme="minorHAnsi"/>
          <w:bCs/>
          <w:color w:val="404040"/>
          <w:lang w:eastAsia="it-IT"/>
        </w:rPr>
        <w:t>– “</w:t>
      </w:r>
      <w:r w:rsidR="00DD6257" w:rsidRPr="00DD6257">
        <w:rPr>
          <w:rFonts w:eastAsia="Times New Roman" w:cstheme="minorHAnsi"/>
          <w:bCs/>
          <w:color w:val="404040"/>
          <w:lang w:eastAsia="it-IT"/>
        </w:rPr>
        <w:t>PNRR M2C1 – azioni di coinvolgimento degli animatori digitali nell’ambito della linea d’investimento 2.1 didattica digitale integrata e formazione alla transazione digit</w:t>
      </w:r>
      <w:r w:rsidR="00DD6257">
        <w:rPr>
          <w:rFonts w:eastAsia="Times New Roman" w:cstheme="minorHAnsi"/>
          <w:bCs/>
          <w:color w:val="404040"/>
          <w:lang w:eastAsia="it-IT"/>
        </w:rPr>
        <w:t>ale per il personale scolastico”, d</w:t>
      </w:r>
      <w:r>
        <w:rPr>
          <w:rFonts w:cs="Calibri"/>
        </w:rPr>
        <w:t>i cui alla procedura comparativa, consapevole delle sanzioni penali in caso di dichiarazioni mendaci e della conseguente decadenza dai benefici conseguenti al provvedimento emanato, sotto la propria responsabilità</w:t>
      </w:r>
    </w:p>
    <w:p w14:paraId="4CBED28B" w14:textId="548B65AA" w:rsidR="000066D4" w:rsidRDefault="00DD6257" w:rsidP="00DD6257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49B8ADE0" w14:textId="4F45692A" w:rsidR="000066D4" w:rsidRDefault="000066D4" w:rsidP="00DD6257">
      <w:pPr>
        <w:jc w:val="both"/>
        <w:rPr>
          <w:rFonts w:cs="Calibri"/>
        </w:rPr>
      </w:pPr>
      <w:r>
        <w:rPr>
          <w:rFonts w:cs="Calibri"/>
          <w:b/>
          <w:bCs/>
        </w:rPr>
        <w:t xml:space="preserve"> </w:t>
      </w:r>
      <w:r>
        <w:rPr>
          <w:rFonts w:cs="Calibri"/>
        </w:rPr>
        <w:t>ai sensi e per gli effetti degli art. 46 e 47 del DPR 445/2000</w:t>
      </w:r>
    </w:p>
    <w:p w14:paraId="4CF34C28" w14:textId="69BD2324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l’insussistenza di situazioni, anche potenziali, di conflitto di interessi in relazione alle attività di </w:t>
      </w:r>
      <w:r w:rsidR="00DD6257">
        <w:rPr>
          <w:rFonts w:cs="Calibri"/>
        </w:rPr>
        <w:t>FORMATORE</w:t>
      </w:r>
      <w:r>
        <w:rPr>
          <w:rFonts w:cs="Calibri"/>
        </w:rPr>
        <w:t>;</w:t>
      </w:r>
    </w:p>
    <w:p w14:paraId="2CBD75F2" w14:textId="77777777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che non sussistono cause ostative o di incompatibilità a svolgere l’incarico indicato;</w:t>
      </w:r>
    </w:p>
    <w:p w14:paraId="7B628F77" w14:textId="77777777" w:rsidR="000066D4" w:rsidRDefault="000066D4" w:rsidP="000066D4">
      <w:pPr>
        <w:jc w:val="both"/>
        <w:rPr>
          <w:rFonts w:cs="Calibri"/>
        </w:rPr>
      </w:pPr>
    </w:p>
    <w:p w14:paraId="7C9FEB62" w14:textId="658D80AF" w:rsidR="00B02551" w:rsidRPr="00DD6257" w:rsidRDefault="000066D4" w:rsidP="00DD6257">
      <w:pPr>
        <w:jc w:val="both"/>
        <w:rPr>
          <w:rFonts w:cs="Calibri"/>
        </w:rPr>
      </w:pPr>
      <w:r>
        <w:rPr>
          <w:rFonts w:cs="Calibri"/>
        </w:rPr>
        <w:t xml:space="preserve">La presente dichiarazione è resa ai sensi e per gli effetti </w:t>
      </w:r>
      <w:r>
        <w:rPr>
          <w:rFonts w:ascii="Calibri" w:hAnsi="Calibri" w:cs="Calibri"/>
        </w:rPr>
        <w:t xml:space="preserve">dell’art. 53, comma 14, del </w:t>
      </w:r>
      <w:proofErr w:type="spellStart"/>
      <w:proofErr w:type="gramStart"/>
      <w:r>
        <w:rPr>
          <w:rFonts w:ascii="Calibri" w:hAnsi="Calibri" w:cs="Calibri"/>
        </w:rPr>
        <w:t>D.Lgs</w:t>
      </w:r>
      <w:proofErr w:type="gramEnd"/>
      <w:r>
        <w:rPr>
          <w:rFonts w:ascii="Calibri" w:hAnsi="Calibri" w:cs="Calibri"/>
        </w:rPr>
        <w:t>.</w:t>
      </w:r>
      <w:proofErr w:type="spellEnd"/>
      <w:r>
        <w:rPr>
          <w:rFonts w:ascii="Calibri" w:hAnsi="Calibri" w:cs="Calibri"/>
        </w:rPr>
        <w:t xml:space="preserve"> 165/2001</w:t>
      </w:r>
      <w:r>
        <w:rPr>
          <w:rFonts w:cs="Calibri"/>
        </w:rPr>
        <w:t>.</w:t>
      </w:r>
    </w:p>
    <w:p w14:paraId="2F639D6D" w14:textId="77777777" w:rsidR="00151D79" w:rsidRDefault="00151D79" w:rsidP="00151D79">
      <w:pPr>
        <w:pStyle w:val="Default"/>
        <w:rPr>
          <w:sz w:val="22"/>
          <w:szCs w:val="22"/>
        </w:rPr>
      </w:pPr>
    </w:p>
    <w:p w14:paraId="50B7425A" w14:textId="77777777" w:rsidR="00936D90" w:rsidRDefault="00151D79" w:rsidP="00151D79">
      <w:pPr>
        <w:spacing w:after="0" w:line="360" w:lineRule="auto"/>
        <w:ind w:right="-427"/>
        <w:rPr>
          <w:rFonts w:cstheme="minorHAnsi"/>
        </w:rPr>
      </w:pPr>
      <w:r>
        <w:rPr>
          <w:rFonts w:cstheme="minorHAnsi"/>
          <w:b/>
        </w:rPr>
        <w:t xml:space="preserve">Data </w:t>
      </w:r>
      <w:proofErr w:type="gramStart"/>
      <w:r>
        <w:rPr>
          <w:rFonts w:cstheme="minorHAnsi"/>
          <w:b/>
        </w:rPr>
        <w:t>e</w:t>
      </w:r>
      <w:proofErr w:type="gramEnd"/>
      <w:r>
        <w:rPr>
          <w:rFonts w:cstheme="minorHAnsi"/>
          <w:b/>
        </w:rPr>
        <w:t xml:space="preserve"> luogo</w:t>
      </w:r>
      <w:r w:rsidRPr="00151D79">
        <w:rPr>
          <w:rFonts w:cstheme="minorHAnsi"/>
        </w:rPr>
        <w:t xml:space="preserve"> ____________________________           </w:t>
      </w:r>
    </w:p>
    <w:p w14:paraId="38CA600C" w14:textId="008EA301" w:rsidR="00936D90" w:rsidRDefault="00936D90" w:rsidP="00151D79">
      <w:pPr>
        <w:spacing w:after="0" w:line="360" w:lineRule="auto"/>
        <w:ind w:right="-427"/>
        <w:rPr>
          <w:rFonts w:cstheme="minorHAnsi"/>
        </w:rPr>
      </w:pPr>
    </w:p>
    <w:p w14:paraId="2FF3D9C7" w14:textId="63E2368D" w:rsidR="00936D90" w:rsidRDefault="003C2420" w:rsidP="00DD6257">
      <w:pPr>
        <w:spacing w:after="0" w:line="360" w:lineRule="auto"/>
        <w:ind w:right="-427"/>
        <w:jc w:val="right"/>
        <w:rPr>
          <w:rFonts w:ascii="Times-Roman" w:hAnsi="Times-Roman" w:cs="Times-Roman"/>
        </w:rPr>
      </w:pPr>
      <w:r w:rsidRPr="003C2420">
        <w:rPr>
          <w:rFonts w:cstheme="minorHAnsi"/>
          <w:b/>
        </w:rPr>
        <w:t>FIRMA</w:t>
      </w:r>
      <w:r w:rsidR="003E084A" w:rsidRPr="003C2420">
        <w:rPr>
          <w:rFonts w:cstheme="minorHAnsi"/>
        </w:rPr>
        <w:t>______________________________________</w:t>
      </w:r>
      <w:r w:rsidR="00936D90">
        <w:rPr>
          <w:rFonts w:ascii="Times-Roman" w:hAnsi="Times-Roman" w:cs="Times-Roman"/>
        </w:rPr>
        <w:t xml:space="preserve"> 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77777777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  <w:bookmarkStart w:id="0" w:name="_GoBack"/>
      <w:bookmarkEnd w:id="0"/>
    </w:p>
    <w:p w14:paraId="54E50080" w14:textId="2F8CD0AE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FBE27E9">
                <wp:simplePos x="0" y="0"/>
                <wp:positionH relativeFrom="page">
                  <wp:posOffset>359410</wp:posOffset>
                </wp:positionH>
                <wp:positionV relativeFrom="page">
                  <wp:posOffset>9147810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1D653" id="Gruppo 24" o:spid="_x0000_s1026" style="position:absolute;margin-left:28.3pt;margin-top:720.3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WLvfU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7777777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>
        <w:r w:rsidRPr="00936D90">
          <w:rPr>
            <w:rFonts w:ascii="Calibri" w:eastAsia="Calibri" w:hAnsi="Calibri" w:cs="Calibri"/>
            <w:b/>
            <w:color w:val="001F5F"/>
            <w:spacing w:val="3"/>
            <w:u w:val="single" w:color="001F5F"/>
          </w:rPr>
          <w:t>w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ww</w:t>
        </w:r>
        <w:r w:rsidRPr="00936D90">
          <w:rPr>
            <w:rFonts w:ascii="Calibri" w:eastAsia="Calibri" w:hAnsi="Calibri" w:cs="Calibri"/>
            <w:b/>
            <w:color w:val="001F5F"/>
            <w:spacing w:val="-1"/>
            <w:u w:val="single" w:color="001F5F"/>
          </w:rPr>
          <w:t>.i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cc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cr</w:t>
        </w:r>
        <w:r w:rsidRPr="00936D90">
          <w:rPr>
            <w:rFonts w:ascii="Calibri" w:eastAsia="Calibri" w:hAnsi="Calibri" w:cs="Calibri"/>
            <w:b/>
            <w:color w:val="001F5F"/>
            <w:spacing w:val="-3"/>
            <w:u w:val="single" w:color="001F5F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u w:val="single" w:color="001F5F"/>
          </w:rPr>
          <w:t>ta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-1"/>
            <w:u w:val="single" w:color="001F5F"/>
          </w:rPr>
          <w:t>edu</w:t>
        </w:r>
        <w:r w:rsidRPr="00936D90">
          <w:rPr>
            <w:rFonts w:ascii="Calibri" w:eastAsia="Calibri" w:hAnsi="Calibri" w:cs="Calibri"/>
            <w:b/>
            <w:color w:val="001F5F"/>
            <w:spacing w:val="1"/>
            <w:u w:val="single"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936D90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300682"/>
    <w:rsid w:val="003C2420"/>
    <w:rsid w:val="003E084A"/>
    <w:rsid w:val="005E7AE1"/>
    <w:rsid w:val="0061791C"/>
    <w:rsid w:val="006906F3"/>
    <w:rsid w:val="00936D90"/>
    <w:rsid w:val="00974E0A"/>
    <w:rsid w:val="00B02551"/>
    <w:rsid w:val="00B3196D"/>
    <w:rsid w:val="00DD6257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cfraccacreta.edu.i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2023-03-08T22:56:00Z</dcterms:created>
  <dcterms:modified xsi:type="dcterms:W3CDTF">2023-03-08T23:22:00Z</dcterms:modified>
</cp:coreProperties>
</file>